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816" w:rsidRPr="00486A7D" w:rsidRDefault="00A50816" w:rsidP="00A50816">
      <w:pPr>
        <w:spacing w:after="0" w:line="240" w:lineRule="auto"/>
        <w:jc w:val="center"/>
        <w:rPr>
          <w:b/>
          <w:sz w:val="24"/>
          <w:szCs w:val="24"/>
        </w:rPr>
      </w:pPr>
      <w:r w:rsidRPr="00486A7D">
        <w:rPr>
          <w:b/>
          <w:sz w:val="24"/>
          <w:szCs w:val="24"/>
        </w:rPr>
        <w:t>Online Seminar on</w:t>
      </w:r>
    </w:p>
    <w:p w:rsidR="00A50816" w:rsidRPr="00486A7D" w:rsidRDefault="00A50816" w:rsidP="00A50816">
      <w:pPr>
        <w:spacing w:after="0" w:line="240" w:lineRule="auto"/>
        <w:jc w:val="center"/>
        <w:rPr>
          <w:b/>
          <w:sz w:val="24"/>
          <w:szCs w:val="24"/>
        </w:rPr>
      </w:pPr>
      <w:r w:rsidRPr="00486A7D">
        <w:rPr>
          <w:b/>
          <w:sz w:val="24"/>
          <w:szCs w:val="24"/>
        </w:rPr>
        <w:t>Cotton Futures: Tool to Manage Price Risk and as Investment Avenue</w:t>
      </w:r>
    </w:p>
    <w:p w:rsidR="00A50816" w:rsidRPr="005674BD" w:rsidRDefault="005674BD" w:rsidP="00A50816">
      <w:pPr>
        <w:spacing w:after="0" w:line="240" w:lineRule="auto"/>
        <w:jc w:val="center"/>
        <w:rPr>
          <w:sz w:val="24"/>
          <w:szCs w:val="24"/>
        </w:rPr>
      </w:pPr>
      <w:proofErr w:type="gramStart"/>
      <w:r w:rsidRPr="005674BD">
        <w:rPr>
          <w:sz w:val="24"/>
          <w:szCs w:val="24"/>
        </w:rPr>
        <w:t>27</w:t>
      </w:r>
      <w:r w:rsidRPr="005674BD">
        <w:rPr>
          <w:sz w:val="24"/>
          <w:szCs w:val="24"/>
          <w:vertAlign w:val="superscript"/>
        </w:rPr>
        <w:t>th</w:t>
      </w:r>
      <w:r w:rsidRPr="005674BD">
        <w:rPr>
          <w:sz w:val="24"/>
          <w:szCs w:val="24"/>
        </w:rPr>
        <w:t xml:space="preserve"> </w:t>
      </w:r>
      <w:r w:rsidR="00A50816" w:rsidRPr="005674BD">
        <w:rPr>
          <w:sz w:val="24"/>
          <w:szCs w:val="24"/>
        </w:rPr>
        <w:t>October 2021 from 4:00 p.m. to 5:30 p.m.</w:t>
      </w:r>
      <w:proofErr w:type="gramEnd"/>
    </w:p>
    <w:p w:rsidR="00A50816" w:rsidRPr="00486A7D" w:rsidRDefault="00A50816" w:rsidP="00A50816">
      <w:pPr>
        <w:spacing w:after="0" w:line="240" w:lineRule="auto"/>
        <w:jc w:val="both"/>
        <w:rPr>
          <w:sz w:val="24"/>
          <w:szCs w:val="24"/>
        </w:rPr>
      </w:pPr>
      <w:r w:rsidRPr="00486A7D">
        <w:rPr>
          <w:sz w:val="24"/>
          <w:szCs w:val="24"/>
        </w:rPr>
        <w:t xml:space="preserve"> </w:t>
      </w:r>
    </w:p>
    <w:p w:rsidR="00A50816" w:rsidRPr="00486A7D" w:rsidRDefault="00A50816" w:rsidP="00A50816">
      <w:pPr>
        <w:spacing w:after="0" w:line="240" w:lineRule="auto"/>
        <w:jc w:val="both"/>
        <w:rPr>
          <w:b/>
          <w:sz w:val="24"/>
          <w:szCs w:val="24"/>
        </w:rPr>
      </w:pPr>
      <w:r w:rsidRPr="00486A7D">
        <w:rPr>
          <w:b/>
          <w:sz w:val="24"/>
          <w:szCs w:val="24"/>
        </w:rPr>
        <w:t>Dear Sir/ Madam,</w:t>
      </w:r>
    </w:p>
    <w:p w:rsidR="00A50816" w:rsidRPr="00486A7D" w:rsidRDefault="00A50816" w:rsidP="00A50816">
      <w:pPr>
        <w:spacing w:after="0" w:line="240" w:lineRule="auto"/>
        <w:jc w:val="both"/>
        <w:rPr>
          <w:sz w:val="24"/>
          <w:szCs w:val="24"/>
        </w:rPr>
      </w:pPr>
      <w:r w:rsidRPr="00486A7D">
        <w:rPr>
          <w:sz w:val="24"/>
          <w:szCs w:val="24"/>
        </w:rPr>
        <w:t xml:space="preserve"> </w:t>
      </w:r>
    </w:p>
    <w:p w:rsidR="00A50816" w:rsidRPr="00486A7D" w:rsidRDefault="00A50816" w:rsidP="00A50816">
      <w:pPr>
        <w:spacing w:after="0" w:line="240" w:lineRule="auto"/>
        <w:jc w:val="both"/>
        <w:rPr>
          <w:sz w:val="24"/>
          <w:szCs w:val="24"/>
        </w:rPr>
      </w:pPr>
      <w:r w:rsidRPr="00486A7D">
        <w:rPr>
          <w:sz w:val="24"/>
          <w:szCs w:val="24"/>
        </w:rPr>
        <w:t>We are pleased to invite you to online Seminar on Cotton that IMC Chamber of Commerce and Industry in association with BSE is organizing, as per following details:</w:t>
      </w:r>
    </w:p>
    <w:p w:rsidR="00A50816" w:rsidRPr="00486A7D" w:rsidRDefault="00A50816" w:rsidP="00A50816">
      <w:pPr>
        <w:spacing w:after="0" w:line="240" w:lineRule="auto"/>
        <w:jc w:val="both"/>
        <w:rPr>
          <w:sz w:val="24"/>
          <w:szCs w:val="24"/>
        </w:rPr>
      </w:pPr>
      <w:r w:rsidRPr="00486A7D">
        <w:rPr>
          <w:sz w:val="24"/>
          <w:szCs w:val="24"/>
        </w:rPr>
        <w:t xml:space="preserve"> </w:t>
      </w:r>
    </w:p>
    <w:p w:rsidR="00A50816" w:rsidRPr="00486A7D" w:rsidRDefault="00A50816" w:rsidP="00A50816">
      <w:pPr>
        <w:spacing w:after="0" w:line="240" w:lineRule="auto"/>
        <w:jc w:val="both"/>
        <w:rPr>
          <w:b/>
          <w:sz w:val="24"/>
          <w:szCs w:val="24"/>
        </w:rPr>
      </w:pPr>
      <w:r w:rsidRPr="00486A7D">
        <w:rPr>
          <w:b/>
          <w:sz w:val="24"/>
          <w:szCs w:val="24"/>
        </w:rPr>
        <w:t>Topic: ‘Cotton Futures: Tool to Manage Price Risk and as Investment Avenue’</w:t>
      </w:r>
    </w:p>
    <w:p w:rsidR="00A50816" w:rsidRPr="00486A7D" w:rsidRDefault="00A50816" w:rsidP="00A50816">
      <w:pPr>
        <w:spacing w:after="0" w:line="240" w:lineRule="auto"/>
        <w:jc w:val="both"/>
        <w:rPr>
          <w:b/>
          <w:sz w:val="24"/>
          <w:szCs w:val="24"/>
        </w:rPr>
      </w:pPr>
      <w:r w:rsidRPr="00486A7D">
        <w:rPr>
          <w:b/>
          <w:sz w:val="24"/>
          <w:szCs w:val="24"/>
        </w:rPr>
        <w:t xml:space="preserve">Day and Date: </w:t>
      </w:r>
      <w:r w:rsidR="000C7E11" w:rsidRPr="00486A7D">
        <w:rPr>
          <w:b/>
          <w:sz w:val="24"/>
          <w:szCs w:val="24"/>
        </w:rPr>
        <w:t>Wednesday</w:t>
      </w:r>
      <w:r w:rsidRPr="00486A7D">
        <w:rPr>
          <w:b/>
          <w:sz w:val="24"/>
          <w:szCs w:val="24"/>
        </w:rPr>
        <w:t xml:space="preserve">, </w:t>
      </w:r>
      <w:r w:rsidR="000C7E11" w:rsidRPr="00486A7D">
        <w:rPr>
          <w:b/>
          <w:sz w:val="24"/>
          <w:szCs w:val="24"/>
        </w:rPr>
        <w:t>October 27</w:t>
      </w:r>
      <w:r w:rsidRPr="00486A7D">
        <w:rPr>
          <w:b/>
          <w:sz w:val="24"/>
          <w:szCs w:val="24"/>
        </w:rPr>
        <w:t>, 2021</w:t>
      </w:r>
    </w:p>
    <w:p w:rsidR="00A50816" w:rsidRPr="00486A7D" w:rsidRDefault="00A50816" w:rsidP="00A50816">
      <w:pPr>
        <w:spacing w:after="0" w:line="240" w:lineRule="auto"/>
        <w:jc w:val="both"/>
        <w:rPr>
          <w:b/>
          <w:sz w:val="24"/>
          <w:szCs w:val="24"/>
        </w:rPr>
      </w:pPr>
      <w:r w:rsidRPr="00486A7D">
        <w:rPr>
          <w:b/>
          <w:sz w:val="24"/>
          <w:szCs w:val="24"/>
        </w:rPr>
        <w:t>Time: 4:00 p.m. to 5:30 p.m.</w:t>
      </w:r>
    </w:p>
    <w:p w:rsidR="00A50816" w:rsidRPr="00486A7D" w:rsidRDefault="00A50816" w:rsidP="00A50816">
      <w:pPr>
        <w:spacing w:after="0" w:line="240" w:lineRule="auto"/>
        <w:jc w:val="both"/>
        <w:rPr>
          <w:b/>
          <w:sz w:val="24"/>
          <w:szCs w:val="24"/>
        </w:rPr>
      </w:pPr>
      <w:r w:rsidRPr="00486A7D">
        <w:rPr>
          <w:b/>
          <w:sz w:val="24"/>
          <w:szCs w:val="24"/>
        </w:rPr>
        <w:t>Online Platform: Zoom</w:t>
      </w:r>
    </w:p>
    <w:p w:rsidR="00A50816" w:rsidRPr="00486A7D" w:rsidRDefault="00A50816" w:rsidP="00A50816">
      <w:pPr>
        <w:spacing w:after="0" w:line="240" w:lineRule="auto"/>
        <w:jc w:val="both"/>
        <w:rPr>
          <w:sz w:val="24"/>
          <w:szCs w:val="24"/>
        </w:rPr>
      </w:pPr>
      <w:r w:rsidRPr="00486A7D">
        <w:rPr>
          <w:sz w:val="24"/>
          <w:szCs w:val="24"/>
        </w:rPr>
        <w:t xml:space="preserve"> </w:t>
      </w:r>
    </w:p>
    <w:p w:rsidR="00A50816" w:rsidRPr="00486A7D" w:rsidRDefault="00A50816" w:rsidP="00A50816">
      <w:pPr>
        <w:spacing w:after="0" w:line="240" w:lineRule="auto"/>
        <w:jc w:val="both"/>
        <w:rPr>
          <w:sz w:val="24"/>
          <w:szCs w:val="24"/>
        </w:rPr>
      </w:pPr>
      <w:r w:rsidRPr="00486A7D">
        <w:rPr>
          <w:sz w:val="24"/>
          <w:szCs w:val="24"/>
        </w:rPr>
        <w:t xml:space="preserve">Cotton, an important cash crop for India, is known as 'white gold'. In terms of planted area and production, India ranks at the top among other producers around the world including China and USA. The textiles and clothing industry is a dominant end-user of cotton yarn. This natural </w:t>
      </w:r>
      <w:proofErr w:type="spellStart"/>
      <w:r w:rsidRPr="00486A7D">
        <w:rPr>
          <w:sz w:val="24"/>
          <w:szCs w:val="24"/>
        </w:rPr>
        <w:t>fibre</w:t>
      </w:r>
      <w:proofErr w:type="spellEnd"/>
      <w:r w:rsidRPr="00486A7D">
        <w:rPr>
          <w:sz w:val="24"/>
          <w:szCs w:val="24"/>
        </w:rPr>
        <w:t xml:space="preserve"> has </w:t>
      </w:r>
      <w:proofErr w:type="spellStart"/>
      <w:r w:rsidRPr="00486A7D">
        <w:rPr>
          <w:sz w:val="24"/>
          <w:szCs w:val="24"/>
        </w:rPr>
        <w:t>specialised</w:t>
      </w:r>
      <w:proofErr w:type="spellEnd"/>
      <w:r w:rsidRPr="00486A7D">
        <w:rPr>
          <w:sz w:val="24"/>
          <w:szCs w:val="24"/>
        </w:rPr>
        <w:t xml:space="preserve"> application in ‘technical textiles' too.</w:t>
      </w:r>
    </w:p>
    <w:p w:rsidR="00A50816" w:rsidRPr="00486A7D" w:rsidRDefault="00A50816" w:rsidP="00A50816">
      <w:pPr>
        <w:spacing w:after="0" w:line="240" w:lineRule="auto"/>
        <w:jc w:val="both"/>
        <w:rPr>
          <w:sz w:val="24"/>
          <w:szCs w:val="24"/>
        </w:rPr>
      </w:pPr>
      <w:r w:rsidRPr="00486A7D">
        <w:rPr>
          <w:sz w:val="24"/>
          <w:szCs w:val="24"/>
        </w:rPr>
        <w:t xml:space="preserve"> </w:t>
      </w:r>
    </w:p>
    <w:p w:rsidR="00A50816" w:rsidRPr="00486A7D" w:rsidRDefault="00A50816" w:rsidP="00A50816">
      <w:pPr>
        <w:spacing w:after="0" w:line="240" w:lineRule="auto"/>
        <w:jc w:val="both"/>
        <w:rPr>
          <w:sz w:val="24"/>
          <w:szCs w:val="24"/>
        </w:rPr>
      </w:pPr>
      <w:r w:rsidRPr="00486A7D">
        <w:rPr>
          <w:sz w:val="24"/>
          <w:szCs w:val="24"/>
        </w:rPr>
        <w:t>However, the world cotton market often faces volatile conditions as it is buffeted by diverse factors. Therefore, all the participants in the cotton value chain-primary producers, processors, industrial users, exporters, and traders - face price risk. Stakeholders have to secure themselves against price risk or adverse price movement for which they now have a scientifically tested mechanism called hedging that is the use of Futures contract.</w:t>
      </w:r>
    </w:p>
    <w:p w:rsidR="00A50816" w:rsidRPr="00486A7D" w:rsidRDefault="00A50816" w:rsidP="00A50816">
      <w:pPr>
        <w:spacing w:after="0" w:line="240" w:lineRule="auto"/>
        <w:jc w:val="both"/>
        <w:rPr>
          <w:sz w:val="24"/>
          <w:szCs w:val="24"/>
        </w:rPr>
      </w:pPr>
      <w:r w:rsidRPr="00486A7D">
        <w:rPr>
          <w:sz w:val="24"/>
          <w:szCs w:val="24"/>
        </w:rPr>
        <w:t xml:space="preserve"> </w:t>
      </w:r>
    </w:p>
    <w:p w:rsidR="00A50816" w:rsidRPr="00486A7D" w:rsidRDefault="00A50816" w:rsidP="00A50816">
      <w:pPr>
        <w:spacing w:after="0" w:line="240" w:lineRule="auto"/>
        <w:jc w:val="both"/>
        <w:rPr>
          <w:sz w:val="24"/>
          <w:szCs w:val="24"/>
        </w:rPr>
      </w:pPr>
      <w:r w:rsidRPr="00486A7D">
        <w:rPr>
          <w:sz w:val="24"/>
          <w:szCs w:val="24"/>
        </w:rPr>
        <w:t>Apart from price risk management, Cotton Futures contract can be used as an investment tool by those with risk appetite.</w:t>
      </w:r>
    </w:p>
    <w:p w:rsidR="00A50816" w:rsidRPr="00486A7D" w:rsidRDefault="00A50816" w:rsidP="00A50816">
      <w:pPr>
        <w:spacing w:after="0" w:line="240" w:lineRule="auto"/>
        <w:jc w:val="both"/>
        <w:rPr>
          <w:sz w:val="24"/>
          <w:szCs w:val="24"/>
        </w:rPr>
      </w:pPr>
      <w:r w:rsidRPr="00486A7D">
        <w:rPr>
          <w:sz w:val="24"/>
          <w:szCs w:val="24"/>
        </w:rPr>
        <w:t xml:space="preserve"> </w:t>
      </w:r>
    </w:p>
    <w:p w:rsidR="00E362AF" w:rsidRDefault="00A50816" w:rsidP="00A50816">
      <w:pPr>
        <w:spacing w:after="0" w:line="240" w:lineRule="auto"/>
        <w:jc w:val="both"/>
        <w:rPr>
          <w:sz w:val="24"/>
          <w:szCs w:val="24"/>
        </w:rPr>
      </w:pPr>
      <w:r w:rsidRPr="00486A7D">
        <w:rPr>
          <w:sz w:val="24"/>
          <w:szCs w:val="24"/>
        </w:rPr>
        <w:t xml:space="preserve">To create awareness and educate stakeholders and investors about the dynamics of the cotton market and benefits of futures trading, IMC Chamber of Commerce and industry jointly with BSE has </w:t>
      </w:r>
      <w:proofErr w:type="spellStart"/>
      <w:r w:rsidRPr="00486A7D">
        <w:rPr>
          <w:sz w:val="24"/>
          <w:szCs w:val="24"/>
        </w:rPr>
        <w:t>organised</w:t>
      </w:r>
      <w:proofErr w:type="spellEnd"/>
      <w:r w:rsidRPr="00486A7D">
        <w:rPr>
          <w:sz w:val="24"/>
          <w:szCs w:val="24"/>
        </w:rPr>
        <w:t xml:space="preserve"> an awareness program.</w:t>
      </w:r>
    </w:p>
    <w:p w:rsidR="00E362AF" w:rsidRDefault="00E362AF" w:rsidP="00E362AF">
      <w:pPr>
        <w:spacing w:after="0" w:line="240" w:lineRule="auto"/>
        <w:rPr>
          <w:sz w:val="24"/>
          <w:szCs w:val="24"/>
        </w:rPr>
      </w:pPr>
    </w:p>
    <w:p w:rsidR="00E362AF" w:rsidRPr="00486A7D" w:rsidRDefault="00E362AF" w:rsidP="00E362AF">
      <w:pPr>
        <w:spacing w:after="0" w:line="240" w:lineRule="auto"/>
        <w:rPr>
          <w:sz w:val="24"/>
          <w:szCs w:val="24"/>
        </w:rPr>
      </w:pPr>
      <w:r w:rsidRPr="00E362AF">
        <w:rPr>
          <w:b/>
          <w:sz w:val="24"/>
          <w:szCs w:val="24"/>
        </w:rPr>
        <w:t xml:space="preserve">The special address will be delivered by Shri. Manoj Kumar </w:t>
      </w:r>
      <w:proofErr w:type="spellStart"/>
      <w:r w:rsidRPr="00E362AF">
        <w:rPr>
          <w:b/>
          <w:sz w:val="24"/>
          <w:szCs w:val="24"/>
        </w:rPr>
        <w:t>Patodia</w:t>
      </w:r>
      <w:proofErr w:type="spellEnd"/>
      <w:r w:rsidRPr="00E362AF">
        <w:rPr>
          <w:b/>
          <w:sz w:val="24"/>
          <w:szCs w:val="24"/>
        </w:rPr>
        <w:t>, Chairman, TEXPROCIL</w:t>
      </w:r>
      <w:r w:rsidRPr="00E362AF">
        <w:rPr>
          <w:b/>
          <w:sz w:val="24"/>
          <w:szCs w:val="24"/>
        </w:rPr>
        <w:br/>
      </w:r>
      <w:r w:rsidRPr="00E362AF">
        <w:rPr>
          <w:sz w:val="24"/>
          <w:szCs w:val="24"/>
        </w:rPr>
        <w:br/>
      </w:r>
      <w:r>
        <w:rPr>
          <w:sz w:val="24"/>
          <w:szCs w:val="24"/>
        </w:rPr>
        <w:t xml:space="preserve">The </w:t>
      </w:r>
      <w:r w:rsidRPr="00E362AF">
        <w:rPr>
          <w:sz w:val="24"/>
          <w:szCs w:val="24"/>
        </w:rPr>
        <w:t>Key Speakers are</w:t>
      </w:r>
      <w:proofErr w:type="gramStart"/>
      <w:r w:rsidRPr="00E362AF">
        <w:rPr>
          <w:sz w:val="24"/>
          <w:szCs w:val="24"/>
        </w:rPr>
        <w:t>:</w:t>
      </w:r>
      <w:proofErr w:type="gramEnd"/>
      <w:r w:rsidRPr="00E362AF">
        <w:rPr>
          <w:sz w:val="24"/>
          <w:szCs w:val="24"/>
        </w:rPr>
        <w:br/>
        <w:t xml:space="preserve">Mr. G </w:t>
      </w:r>
      <w:proofErr w:type="spellStart"/>
      <w:r w:rsidRPr="00E362AF">
        <w:rPr>
          <w:sz w:val="24"/>
          <w:szCs w:val="24"/>
        </w:rPr>
        <w:t>Chandrashekhar</w:t>
      </w:r>
      <w:proofErr w:type="spellEnd"/>
      <w:r w:rsidRPr="00E362AF">
        <w:rPr>
          <w:sz w:val="24"/>
          <w:szCs w:val="24"/>
        </w:rPr>
        <w:t>, Economic Advisor, IMC and Director IMC-ERTF</w:t>
      </w:r>
      <w:r w:rsidRPr="00E362AF">
        <w:rPr>
          <w:sz w:val="24"/>
          <w:szCs w:val="24"/>
        </w:rPr>
        <w:br/>
        <w:t xml:space="preserve">Mr. Deepak </w:t>
      </w:r>
      <w:proofErr w:type="spellStart"/>
      <w:r w:rsidRPr="00E362AF">
        <w:rPr>
          <w:sz w:val="24"/>
          <w:szCs w:val="24"/>
        </w:rPr>
        <w:t>Bhatt,Associate</w:t>
      </w:r>
      <w:proofErr w:type="spellEnd"/>
      <w:r w:rsidRPr="00E362AF">
        <w:rPr>
          <w:sz w:val="24"/>
          <w:szCs w:val="24"/>
        </w:rPr>
        <w:t xml:space="preserve"> Manager, Business Development &amp; Marketing, BSE ltd.</w:t>
      </w:r>
    </w:p>
    <w:p w:rsidR="00A50816" w:rsidRPr="00486A7D" w:rsidRDefault="00A50816" w:rsidP="00E362AF">
      <w:pPr>
        <w:spacing w:after="0" w:line="240" w:lineRule="auto"/>
        <w:rPr>
          <w:sz w:val="24"/>
          <w:szCs w:val="24"/>
        </w:rPr>
      </w:pPr>
      <w:r w:rsidRPr="00486A7D">
        <w:rPr>
          <w:sz w:val="24"/>
          <w:szCs w:val="24"/>
        </w:rPr>
        <w:t xml:space="preserve"> </w:t>
      </w:r>
    </w:p>
    <w:p w:rsidR="00A50816" w:rsidRPr="00486A7D" w:rsidRDefault="00A50816" w:rsidP="00A50816">
      <w:pPr>
        <w:spacing w:after="0" w:line="240" w:lineRule="auto"/>
        <w:jc w:val="both"/>
        <w:rPr>
          <w:sz w:val="24"/>
          <w:szCs w:val="24"/>
        </w:rPr>
      </w:pPr>
      <w:r w:rsidRPr="00486A7D">
        <w:rPr>
          <w:sz w:val="24"/>
          <w:szCs w:val="24"/>
        </w:rPr>
        <w:t xml:space="preserve">There is NO Participation Fee; but registration is necessary. On receiving a registration request, VC details will be provided. For registration and other details please contact Ms. Anita Naik at anita.naik@imcnet.org or visit IMC website </w:t>
      </w:r>
      <w:hyperlink r:id="rId5" w:history="1">
        <w:r w:rsidRPr="00486A7D">
          <w:rPr>
            <w:rStyle w:val="Hyperlink"/>
            <w:color w:val="auto"/>
            <w:sz w:val="24"/>
            <w:szCs w:val="24"/>
            <w:u w:val="none"/>
          </w:rPr>
          <w:t>https://www.imcnet.org/events-1299</w:t>
        </w:r>
      </w:hyperlink>
    </w:p>
    <w:p w:rsidR="00A50816" w:rsidRPr="00486A7D" w:rsidRDefault="00A50816" w:rsidP="00A50816">
      <w:pPr>
        <w:spacing w:after="0" w:line="240" w:lineRule="auto"/>
        <w:jc w:val="both"/>
        <w:rPr>
          <w:sz w:val="24"/>
          <w:szCs w:val="24"/>
        </w:rPr>
      </w:pPr>
      <w:r w:rsidRPr="00486A7D">
        <w:rPr>
          <w:sz w:val="24"/>
          <w:szCs w:val="24"/>
        </w:rPr>
        <w:t xml:space="preserve"> </w:t>
      </w:r>
    </w:p>
    <w:p w:rsidR="00A50816" w:rsidRPr="00486A7D" w:rsidRDefault="00A50816" w:rsidP="00A50816">
      <w:pPr>
        <w:spacing w:after="0" w:line="240" w:lineRule="auto"/>
        <w:jc w:val="both"/>
        <w:rPr>
          <w:sz w:val="24"/>
          <w:szCs w:val="24"/>
        </w:rPr>
      </w:pPr>
      <w:r w:rsidRPr="00486A7D">
        <w:rPr>
          <w:sz w:val="24"/>
          <w:szCs w:val="24"/>
        </w:rPr>
        <w:t>We look forward to your valued participation.</w:t>
      </w:r>
    </w:p>
    <w:p w:rsidR="00A50816" w:rsidRPr="00486A7D" w:rsidRDefault="00A50816" w:rsidP="00A50816">
      <w:pPr>
        <w:spacing w:after="0" w:line="240" w:lineRule="auto"/>
        <w:jc w:val="both"/>
        <w:rPr>
          <w:sz w:val="24"/>
          <w:szCs w:val="24"/>
        </w:rPr>
      </w:pPr>
      <w:r w:rsidRPr="00486A7D">
        <w:rPr>
          <w:sz w:val="24"/>
          <w:szCs w:val="24"/>
        </w:rPr>
        <w:t xml:space="preserve"> </w:t>
      </w:r>
    </w:p>
    <w:p w:rsidR="00A50816" w:rsidRPr="00486A7D" w:rsidRDefault="00A50816" w:rsidP="00A50816">
      <w:pPr>
        <w:spacing w:after="0" w:line="240" w:lineRule="auto"/>
        <w:jc w:val="both"/>
        <w:rPr>
          <w:sz w:val="24"/>
          <w:szCs w:val="24"/>
        </w:rPr>
      </w:pPr>
    </w:p>
    <w:p w:rsidR="00A50816" w:rsidRPr="00486A7D" w:rsidRDefault="00A50816" w:rsidP="00A50816">
      <w:pPr>
        <w:spacing w:after="0" w:line="240" w:lineRule="auto"/>
        <w:jc w:val="both"/>
        <w:rPr>
          <w:b/>
          <w:sz w:val="24"/>
          <w:szCs w:val="24"/>
        </w:rPr>
      </w:pPr>
      <w:proofErr w:type="spellStart"/>
      <w:r w:rsidRPr="00486A7D">
        <w:rPr>
          <w:b/>
          <w:sz w:val="24"/>
          <w:szCs w:val="24"/>
        </w:rPr>
        <w:t>Ajit</w:t>
      </w:r>
      <w:proofErr w:type="spellEnd"/>
      <w:r w:rsidRPr="00486A7D">
        <w:rPr>
          <w:b/>
          <w:sz w:val="24"/>
          <w:szCs w:val="24"/>
        </w:rPr>
        <w:t xml:space="preserve"> </w:t>
      </w:r>
      <w:proofErr w:type="spellStart"/>
      <w:r w:rsidRPr="00486A7D">
        <w:rPr>
          <w:b/>
          <w:sz w:val="24"/>
          <w:szCs w:val="24"/>
        </w:rPr>
        <w:t>Mangrulkar</w:t>
      </w:r>
      <w:bookmarkStart w:id="0" w:name="_GoBack"/>
      <w:bookmarkEnd w:id="0"/>
      <w:proofErr w:type="spellEnd"/>
    </w:p>
    <w:p w:rsidR="00BD1850" w:rsidRPr="00486A7D" w:rsidRDefault="00A50816" w:rsidP="00A50816">
      <w:pPr>
        <w:spacing w:after="0" w:line="240" w:lineRule="auto"/>
        <w:jc w:val="both"/>
        <w:rPr>
          <w:b/>
          <w:sz w:val="24"/>
          <w:szCs w:val="24"/>
        </w:rPr>
      </w:pPr>
      <w:r w:rsidRPr="00486A7D">
        <w:rPr>
          <w:b/>
          <w:sz w:val="24"/>
          <w:szCs w:val="24"/>
        </w:rPr>
        <w:t>Director General</w:t>
      </w:r>
    </w:p>
    <w:sectPr w:rsidR="00BD1850" w:rsidRPr="00486A7D" w:rsidSect="00E362AF">
      <w:pgSz w:w="12240" w:h="15840"/>
      <w:pgMar w:top="5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16"/>
    <w:rsid w:val="000500FA"/>
    <w:rsid w:val="000C7E11"/>
    <w:rsid w:val="003D4E7C"/>
    <w:rsid w:val="00486A7D"/>
    <w:rsid w:val="005674BD"/>
    <w:rsid w:val="00861498"/>
    <w:rsid w:val="00A50816"/>
    <w:rsid w:val="00B62AEC"/>
    <w:rsid w:val="00BD1850"/>
    <w:rsid w:val="00C47326"/>
    <w:rsid w:val="00E3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8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8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mcnet.org/events-129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Naik (Dy. Director-ERTF) IMC</dc:creator>
  <cp:lastModifiedBy>Anita Naik (Dy. Director-ERTF) IMC</cp:lastModifiedBy>
  <cp:revision>5</cp:revision>
  <dcterms:created xsi:type="dcterms:W3CDTF">2021-10-18T09:18:00Z</dcterms:created>
  <dcterms:modified xsi:type="dcterms:W3CDTF">2021-10-21T09:16:00Z</dcterms:modified>
</cp:coreProperties>
</file>